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ggiornamenti automatici sw di base e produ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ggiornamenti automatici sw di base e produ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